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D8F0E" w14:textId="77777777" w:rsidR="00A7189E" w:rsidRPr="00987CFC" w:rsidRDefault="009619FF" w:rsidP="00F47637">
      <w:pPr>
        <w:ind w:left="360" w:right="-514"/>
        <w:jc w:val="center"/>
        <w:rPr>
          <w:rFonts w:ascii="Aptos" w:hAnsi="Aptos" w:cs="Arial"/>
          <w:b/>
          <w:bCs/>
          <w:u w:val="single"/>
        </w:rPr>
      </w:pPr>
      <w:r w:rsidRPr="00987CFC">
        <w:rPr>
          <w:rFonts w:ascii="Aptos" w:hAnsi="Aptos" w:cs="Arial"/>
          <w:b/>
          <w:bCs/>
          <w:u w:val="single"/>
        </w:rPr>
        <w:t>e-Reverse Auction (e-RA)</w:t>
      </w:r>
    </w:p>
    <w:p w14:paraId="5F3D8F0F" w14:textId="77777777" w:rsidR="00EB3986" w:rsidRPr="00987CFC" w:rsidRDefault="00EB3986" w:rsidP="00F47637">
      <w:pPr>
        <w:pStyle w:val="ListParagraph"/>
        <w:numPr>
          <w:ilvl w:val="0"/>
          <w:numId w:val="1"/>
        </w:numPr>
        <w:ind w:left="360" w:right="-514" w:hanging="720"/>
        <w:jc w:val="both"/>
        <w:rPr>
          <w:rFonts w:ascii="Aptos" w:hAnsi="Aptos" w:cs="Arial"/>
        </w:rPr>
      </w:pPr>
      <w:r w:rsidRPr="00987CFC">
        <w:rPr>
          <w:rFonts w:ascii="Aptos" w:hAnsi="Aptos" w:cs="Arial"/>
        </w:rPr>
        <w:t>Based on “Evaluated Bid Price” determined pursuant to ITB Sub Clause</w:t>
      </w:r>
      <w:r w:rsidR="00931C28" w:rsidRPr="00987CFC">
        <w:rPr>
          <w:rFonts w:ascii="Aptos" w:hAnsi="Aptos" w:cs="Arial"/>
        </w:rPr>
        <w:t xml:space="preserve"> </w:t>
      </w:r>
      <w:r w:rsidRPr="00987CFC">
        <w:rPr>
          <w:rFonts w:ascii="Aptos" w:hAnsi="Aptos" w:cs="Arial"/>
        </w:rPr>
        <w:t xml:space="preserve">27.6, the Bids shall be ranked in ascending order as </w:t>
      </w:r>
      <w:r w:rsidR="00931C28" w:rsidRPr="00987CFC">
        <w:rPr>
          <w:rFonts w:ascii="Aptos" w:hAnsi="Aptos" w:cs="Arial"/>
        </w:rPr>
        <w:t>X1,</w:t>
      </w:r>
      <w:r w:rsidRPr="00987CFC">
        <w:rPr>
          <w:rFonts w:ascii="Aptos" w:hAnsi="Aptos" w:cs="Arial"/>
        </w:rPr>
        <w:t xml:space="preserve"> </w:t>
      </w:r>
      <w:r w:rsidR="00931C28" w:rsidRPr="00987CFC">
        <w:rPr>
          <w:rFonts w:ascii="Aptos" w:hAnsi="Aptos" w:cs="Arial"/>
        </w:rPr>
        <w:t>X</w:t>
      </w:r>
      <w:proofErr w:type="gramStart"/>
      <w:r w:rsidR="00931C28" w:rsidRPr="00987CFC">
        <w:rPr>
          <w:rFonts w:ascii="Aptos" w:hAnsi="Aptos" w:cs="Arial"/>
        </w:rPr>
        <w:t>2 ,</w:t>
      </w:r>
      <w:proofErr w:type="gramEnd"/>
      <w:r w:rsidR="00931C28" w:rsidRPr="00987CFC">
        <w:rPr>
          <w:rFonts w:ascii="Aptos" w:hAnsi="Aptos" w:cs="Arial"/>
        </w:rPr>
        <w:t xml:space="preserve"> X</w:t>
      </w:r>
      <w:r w:rsidRPr="00987CFC">
        <w:rPr>
          <w:rFonts w:ascii="Aptos" w:hAnsi="Aptos" w:cs="Arial"/>
        </w:rPr>
        <w:t xml:space="preserve">3 </w:t>
      </w:r>
      <w:proofErr w:type="spellStart"/>
      <w:r w:rsidRPr="00987CFC">
        <w:rPr>
          <w:rFonts w:ascii="Aptos" w:hAnsi="Aptos" w:cs="Arial"/>
        </w:rPr>
        <w:t>etc</w:t>
      </w:r>
      <w:proofErr w:type="spellEnd"/>
      <w:r w:rsidRPr="00987CFC">
        <w:rPr>
          <w:rFonts w:ascii="Aptos" w:hAnsi="Aptos" w:cs="Arial"/>
        </w:rPr>
        <w:t>….</w:t>
      </w:r>
    </w:p>
    <w:p w14:paraId="5F3D8F10" w14:textId="77777777" w:rsidR="00A04E8A" w:rsidRPr="00987CFC" w:rsidRDefault="00A04E8A" w:rsidP="00F47637">
      <w:pPr>
        <w:pStyle w:val="ListParagraph"/>
        <w:ind w:left="360" w:right="-514"/>
        <w:jc w:val="both"/>
        <w:rPr>
          <w:rFonts w:ascii="Aptos" w:hAnsi="Aptos" w:cs="Arial"/>
        </w:rPr>
      </w:pPr>
    </w:p>
    <w:p w14:paraId="5F3D8F11" w14:textId="77777777" w:rsidR="00A04E8A" w:rsidRPr="00987CFC" w:rsidRDefault="00A04E8A" w:rsidP="00F47637">
      <w:pPr>
        <w:pStyle w:val="ListParagraph"/>
        <w:numPr>
          <w:ilvl w:val="0"/>
          <w:numId w:val="1"/>
        </w:numPr>
        <w:ind w:left="360" w:right="-514" w:hanging="720"/>
        <w:jc w:val="both"/>
        <w:rPr>
          <w:rFonts w:ascii="Aptos" w:hAnsi="Aptos" w:cs="Arial"/>
        </w:rPr>
      </w:pPr>
      <w:r w:rsidRPr="00987CFC">
        <w:rPr>
          <w:rFonts w:ascii="Aptos" w:hAnsi="Aptos" w:cs="Arial"/>
        </w:rPr>
        <w:t xml:space="preserve">The </w:t>
      </w:r>
      <w:r w:rsidR="00931C28" w:rsidRPr="00987CFC">
        <w:rPr>
          <w:rFonts w:ascii="Aptos" w:hAnsi="Aptos" w:cs="Arial"/>
        </w:rPr>
        <w:t xml:space="preserve">Indicative Estimated Cost for e-RA </w:t>
      </w:r>
      <w:r w:rsidRPr="00987CFC">
        <w:rPr>
          <w:rFonts w:ascii="Aptos" w:hAnsi="Aptos" w:cs="Arial"/>
        </w:rPr>
        <w:t>for the</w:t>
      </w:r>
      <w:r w:rsidR="00CB125F" w:rsidRPr="00987CFC">
        <w:rPr>
          <w:rFonts w:ascii="Aptos" w:hAnsi="Aptos" w:cs="Arial"/>
        </w:rPr>
        <w:t xml:space="preserve"> package(s) is as indicated at ITB 29.1 in BDS</w:t>
      </w:r>
      <w:r w:rsidRPr="00987CFC">
        <w:rPr>
          <w:rFonts w:ascii="Aptos" w:hAnsi="Aptos" w:cs="Arial"/>
        </w:rPr>
        <w:t>.</w:t>
      </w:r>
    </w:p>
    <w:p w14:paraId="5F3D8F12" w14:textId="77777777" w:rsidR="00A04E8A" w:rsidRPr="00987CFC" w:rsidRDefault="00A04E8A" w:rsidP="00F47637">
      <w:pPr>
        <w:pStyle w:val="ListParagraph"/>
        <w:ind w:left="360" w:right="-514"/>
        <w:rPr>
          <w:rFonts w:ascii="Aptos" w:hAnsi="Aptos" w:cs="Arial"/>
        </w:rPr>
      </w:pPr>
    </w:p>
    <w:p w14:paraId="5F3D8F13" w14:textId="77777777" w:rsidR="00EB3986" w:rsidRPr="00987CFC" w:rsidRDefault="00931C28" w:rsidP="00F47637">
      <w:pPr>
        <w:pStyle w:val="ListParagraph"/>
        <w:numPr>
          <w:ilvl w:val="0"/>
          <w:numId w:val="1"/>
        </w:numPr>
        <w:ind w:left="360" w:right="-514" w:hanging="720"/>
        <w:jc w:val="both"/>
        <w:rPr>
          <w:rFonts w:ascii="Aptos" w:hAnsi="Aptos" w:cs="Arial"/>
        </w:rPr>
      </w:pPr>
      <w:r w:rsidRPr="00987CFC">
        <w:rPr>
          <w:rFonts w:ascii="Aptos" w:hAnsi="Aptos" w:cs="Arial"/>
          <w:u w:val="single"/>
        </w:rPr>
        <w:t>If the variation of lowest evaluated bidder’s price (X1) is less than or equal to +5% of the Indicative Estimated Cost for e-RA</w:t>
      </w:r>
      <w:r w:rsidRPr="00987CFC">
        <w:rPr>
          <w:rFonts w:ascii="Aptos" w:hAnsi="Aptos"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987CFC">
        <w:rPr>
          <w:rFonts w:ascii="Aptos" w:hAnsi="Aptos" w:cs="Arial"/>
        </w:rPr>
        <w:t>.</w:t>
      </w:r>
    </w:p>
    <w:p w14:paraId="5F3D8F14" w14:textId="77777777" w:rsidR="00931C28" w:rsidRPr="00987CFC" w:rsidRDefault="00A7189E" w:rsidP="00F47637">
      <w:pPr>
        <w:ind w:left="360" w:right="-514" w:hanging="720"/>
        <w:jc w:val="both"/>
        <w:rPr>
          <w:rFonts w:ascii="Aptos" w:hAnsi="Aptos" w:cs="Arial"/>
        </w:rPr>
      </w:pPr>
      <w:r w:rsidRPr="00987CFC">
        <w:rPr>
          <w:rFonts w:ascii="Aptos" w:hAnsi="Aptos" w:cs="Arial"/>
        </w:rPr>
        <w:t>(</w:t>
      </w:r>
      <w:r w:rsidR="005C1719" w:rsidRPr="00987CFC">
        <w:rPr>
          <w:rFonts w:ascii="Aptos" w:hAnsi="Aptos" w:cs="Arial"/>
        </w:rPr>
        <w:t>D</w:t>
      </w:r>
      <w:r w:rsidR="00EB3986" w:rsidRPr="00987CFC">
        <w:rPr>
          <w:rFonts w:ascii="Aptos" w:hAnsi="Aptos" w:cs="Arial"/>
        </w:rPr>
        <w:t>)</w:t>
      </w:r>
      <w:r w:rsidR="00EB3986" w:rsidRPr="00987CFC">
        <w:rPr>
          <w:rFonts w:ascii="Aptos" w:hAnsi="Aptos" w:cs="Arial"/>
        </w:rPr>
        <w:tab/>
      </w:r>
      <w:r w:rsidR="00931C28" w:rsidRPr="00987CFC">
        <w:rPr>
          <w:rFonts w:ascii="Aptos" w:hAnsi="Aptos" w:cs="Arial"/>
          <w:u w:val="single"/>
        </w:rPr>
        <w:t>If the variation of lowest evaluated bidder’s price (X1) is more than +5% of the Indicative Estimated Cost for e-RA</w:t>
      </w:r>
      <w:r w:rsidR="00931C28" w:rsidRPr="00987CFC">
        <w:rPr>
          <w:rFonts w:ascii="Aptos" w:hAnsi="Aptos" w:cs="Arial"/>
        </w:rPr>
        <w:t>:</w:t>
      </w:r>
    </w:p>
    <w:p w14:paraId="5F3D8F15" w14:textId="77777777" w:rsidR="00D355D3" w:rsidRPr="00987CFC" w:rsidRDefault="00D355D3" w:rsidP="00D355D3">
      <w:pPr>
        <w:numPr>
          <w:ilvl w:val="0"/>
          <w:numId w:val="13"/>
        </w:numPr>
        <w:spacing w:after="160" w:line="259" w:lineRule="auto"/>
        <w:ind w:left="720" w:right="-514"/>
        <w:contextualSpacing/>
        <w:jc w:val="both"/>
        <w:rPr>
          <w:rFonts w:ascii="Aptos" w:hAnsi="Aptos"/>
          <w:b/>
          <w:bCs/>
          <w:iCs/>
          <w:color w:val="0000FF"/>
          <w:sz w:val="24"/>
          <w:szCs w:val="24"/>
        </w:rPr>
      </w:pPr>
      <w:r w:rsidRPr="00987CFC">
        <w:rPr>
          <w:rFonts w:ascii="Aptos" w:hAnsi="Aptos"/>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987CFC">
        <w:rPr>
          <w:rFonts w:ascii="Aptos" w:hAnsi="Aptos"/>
        </w:rPr>
        <w:t xml:space="preserve"> </w:t>
      </w:r>
      <w:r w:rsidRPr="00987CFC">
        <w:rPr>
          <w:rFonts w:ascii="Aptos" w:hAnsi="Aptos"/>
          <w:b/>
          <w:bCs/>
          <w:iCs/>
          <w:color w:val="0000FF"/>
          <w:sz w:val="24"/>
          <w:szCs w:val="24"/>
        </w:rPr>
        <w:t>In case number of responsive bids is two</w:t>
      </w:r>
      <w:r w:rsidR="0047326F" w:rsidRPr="00987CFC">
        <w:rPr>
          <w:rFonts w:ascii="Aptos" w:hAnsi="Aptos"/>
          <w:b/>
          <w:bCs/>
          <w:iCs/>
          <w:color w:val="0000FF"/>
          <w:sz w:val="24"/>
          <w:szCs w:val="24"/>
        </w:rPr>
        <w:t xml:space="preserve"> </w:t>
      </w:r>
      <w:r w:rsidRPr="00987CFC">
        <w:rPr>
          <w:rFonts w:ascii="Aptos" w:hAnsi="Aptos"/>
          <w:b/>
          <w:bCs/>
          <w:iCs/>
          <w:color w:val="0000FF"/>
          <w:sz w:val="24"/>
          <w:szCs w:val="24"/>
        </w:rPr>
        <w:t>(02), e-RA shall be conducted with both the bidders.</w:t>
      </w:r>
    </w:p>
    <w:p w14:paraId="5F3D8F16" w14:textId="77777777" w:rsidR="00D355D3" w:rsidRPr="00987CFC" w:rsidRDefault="00D355D3" w:rsidP="00D355D3">
      <w:pPr>
        <w:spacing w:after="160" w:line="259" w:lineRule="auto"/>
        <w:ind w:left="720" w:right="-514"/>
        <w:contextualSpacing/>
        <w:jc w:val="both"/>
        <w:rPr>
          <w:rFonts w:ascii="Aptos" w:hAnsi="Aptos"/>
          <w:b/>
          <w:bCs/>
          <w:iCs/>
          <w:color w:val="0000FF"/>
          <w:sz w:val="24"/>
          <w:szCs w:val="24"/>
        </w:rPr>
      </w:pPr>
    </w:p>
    <w:p w14:paraId="5F3D8F17" w14:textId="77777777" w:rsidR="00A7189E" w:rsidRPr="00987CFC" w:rsidRDefault="00E50FFA" w:rsidP="00F47637">
      <w:pPr>
        <w:ind w:left="360" w:right="-514" w:hanging="720"/>
        <w:jc w:val="both"/>
        <w:rPr>
          <w:rFonts w:ascii="Aptos" w:hAnsi="Aptos" w:cs="Arial"/>
        </w:rPr>
      </w:pPr>
      <w:r w:rsidRPr="00987CFC">
        <w:rPr>
          <w:rFonts w:ascii="Aptos" w:hAnsi="Aptos" w:cs="Arial"/>
        </w:rPr>
        <w:t xml:space="preserve"> </w:t>
      </w:r>
      <w:r w:rsidR="005C1719" w:rsidRPr="00987CFC">
        <w:rPr>
          <w:rFonts w:ascii="Aptos" w:hAnsi="Aptos" w:cs="Arial"/>
        </w:rPr>
        <w:t>(</w:t>
      </w:r>
      <w:r w:rsidRPr="00987CFC">
        <w:rPr>
          <w:rFonts w:ascii="Aptos" w:hAnsi="Aptos" w:cs="Arial"/>
        </w:rPr>
        <w:t>E</w:t>
      </w:r>
      <w:r w:rsidR="00A7189E" w:rsidRPr="00987CFC">
        <w:rPr>
          <w:rFonts w:ascii="Aptos" w:hAnsi="Aptos" w:cs="Arial"/>
        </w:rPr>
        <w:t>)</w:t>
      </w:r>
      <w:r w:rsidR="00A7189E" w:rsidRPr="00987CFC">
        <w:rPr>
          <w:rFonts w:ascii="Aptos" w:hAnsi="Aptos" w:cs="Arial"/>
        </w:rPr>
        <w:tab/>
      </w:r>
      <w:r w:rsidR="003E6A53" w:rsidRPr="00987CFC">
        <w:rPr>
          <w:rFonts w:ascii="Aptos" w:hAnsi="Aptos" w:cs="Arial"/>
        </w:rPr>
        <w:t xml:space="preserve">The Applicable Ceiling Price for e-RA for bidders shall be </w:t>
      </w:r>
      <w:r w:rsidR="006A1912" w:rsidRPr="00987CFC">
        <w:rPr>
          <w:rFonts w:ascii="Aptos" w:hAnsi="Aptos" w:cs="Arial"/>
        </w:rPr>
        <w:t xml:space="preserve">their </w:t>
      </w:r>
      <w:r w:rsidR="003E6A53" w:rsidRPr="00987CFC">
        <w:rPr>
          <w:rFonts w:ascii="Aptos" w:hAnsi="Aptos" w:cs="Arial"/>
        </w:rPr>
        <w:t xml:space="preserve">“Evaluated Bid Price” determined in accordance with ITB Sub Clause 27.6. </w:t>
      </w:r>
      <w:r w:rsidR="00A7189E" w:rsidRPr="00987CFC">
        <w:rPr>
          <w:rFonts w:ascii="Aptos" w:hAnsi="Aptos" w:cs="Arial"/>
        </w:rPr>
        <w:t>During e-RA, th</w:t>
      </w:r>
      <w:r w:rsidR="003E6A53" w:rsidRPr="00987CFC">
        <w:rPr>
          <w:rFonts w:ascii="Aptos" w:hAnsi="Aptos" w:cs="Arial"/>
        </w:rPr>
        <w:t>e</w:t>
      </w:r>
      <w:r w:rsidR="00A7189E" w:rsidRPr="00987CFC">
        <w:rPr>
          <w:rFonts w:ascii="Aptos" w:hAnsi="Aptos" w:cs="Arial"/>
        </w:rPr>
        <w:t xml:space="preserve"> </w:t>
      </w:r>
      <w:r w:rsidR="003E6A53" w:rsidRPr="00987CFC">
        <w:rPr>
          <w:rFonts w:ascii="Aptos" w:hAnsi="Aptos" w:cs="Arial"/>
        </w:rPr>
        <w:t>b</w:t>
      </w:r>
      <w:r w:rsidR="00A7189E" w:rsidRPr="00987CFC">
        <w:rPr>
          <w:rFonts w:ascii="Aptos" w:hAnsi="Aptos" w:cs="Arial"/>
        </w:rPr>
        <w:t>idders</w:t>
      </w:r>
      <w:r w:rsidR="003E6A53" w:rsidRPr="00987CFC">
        <w:rPr>
          <w:rFonts w:ascii="Aptos" w:hAnsi="Aptos" w:cs="Arial"/>
        </w:rPr>
        <w:t xml:space="preserve"> shortlisted for participation in e-RA </w:t>
      </w:r>
      <w:r w:rsidR="00A7189E" w:rsidRPr="00987CFC">
        <w:rPr>
          <w:rFonts w:ascii="Aptos" w:hAnsi="Aptos" w:cs="Arial"/>
        </w:rPr>
        <w:t>shall be permitted to place their prices lower than the</w:t>
      </w:r>
      <w:r w:rsidR="006A1912" w:rsidRPr="00987CFC">
        <w:rPr>
          <w:rFonts w:ascii="Aptos" w:hAnsi="Aptos" w:cs="Arial"/>
        </w:rPr>
        <w:t>ir</w:t>
      </w:r>
      <w:r w:rsidR="008F63B0" w:rsidRPr="00987CFC">
        <w:rPr>
          <w:rFonts w:ascii="Aptos" w:hAnsi="Aptos" w:cs="Arial"/>
        </w:rPr>
        <w:t xml:space="preserve"> Applicable Cei</w:t>
      </w:r>
      <w:r w:rsidR="00A7189E" w:rsidRPr="00987CFC">
        <w:rPr>
          <w:rFonts w:ascii="Aptos" w:hAnsi="Aptos" w:cs="Arial"/>
        </w:rPr>
        <w:t>ling Price.</w:t>
      </w:r>
    </w:p>
    <w:p w14:paraId="430C466F" w14:textId="7DD7829A" w:rsidR="009741F0"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F</w:t>
      </w:r>
      <w:r w:rsidR="00EB3986" w:rsidRPr="00987CFC">
        <w:rPr>
          <w:rFonts w:ascii="Aptos" w:hAnsi="Aptos" w:cs="Arial"/>
        </w:rPr>
        <w:t>)</w:t>
      </w:r>
      <w:r w:rsidR="00EB3986" w:rsidRPr="00987CFC">
        <w:rPr>
          <w:rFonts w:ascii="Aptos" w:hAnsi="Aptos" w:cs="Arial"/>
        </w:rPr>
        <w:tab/>
      </w:r>
      <w:r w:rsidR="002A7570" w:rsidRPr="00987CFC">
        <w:rPr>
          <w:rFonts w:ascii="Aptos" w:hAnsi="Aptos" w:cs="Arial"/>
        </w:rPr>
        <w:t>The e-RA shall be conducted on a</w:t>
      </w:r>
      <w:r w:rsidR="009741F0">
        <w:rPr>
          <w:rFonts w:ascii="Aptos" w:hAnsi="Aptos" w:cs="Arial"/>
        </w:rPr>
        <w:t xml:space="preserve">ny of the designated electronic platform i.e. on PRANIT </w:t>
      </w:r>
      <w:hyperlink r:id="rId7" w:history="1">
        <w:r w:rsidR="004956BF" w:rsidRPr="00A1568C">
          <w:rPr>
            <w:rStyle w:val="Hyperlink"/>
            <w:rFonts w:ascii="Aptos" w:hAnsi="Aptos" w:cs="Arial"/>
          </w:rPr>
          <w:t>https://etender.powergrid.in/</w:t>
        </w:r>
      </w:hyperlink>
      <w:r w:rsidR="004956BF">
        <w:rPr>
          <w:rFonts w:ascii="Aptos" w:hAnsi="Aptos" w:cs="Arial"/>
        </w:rPr>
        <w:t xml:space="preserve"> or </w:t>
      </w:r>
      <w:proofErr w:type="spellStart"/>
      <w:r w:rsidR="004956BF">
        <w:rPr>
          <w:rFonts w:ascii="Aptos" w:hAnsi="Aptos" w:cs="Arial"/>
        </w:rPr>
        <w:t>Mjunction</w:t>
      </w:r>
      <w:proofErr w:type="spellEnd"/>
      <w:r w:rsidR="004956BF">
        <w:rPr>
          <w:rFonts w:ascii="Aptos" w:hAnsi="Aptos" w:cs="Arial"/>
        </w:rPr>
        <w:t xml:space="preserve"> portal </w:t>
      </w:r>
      <w:hyperlink r:id="rId8" w:history="1">
        <w:r w:rsidR="004956BF" w:rsidRPr="00A1568C">
          <w:rPr>
            <w:rStyle w:val="Hyperlink"/>
            <w:rFonts w:ascii="Aptos" w:hAnsi="Aptos" w:cs="Arial"/>
          </w:rPr>
          <w:t>https://auction.buyjunction.in</w:t>
        </w:r>
      </w:hyperlink>
      <w:r w:rsidR="004956BF">
        <w:rPr>
          <w:rFonts w:ascii="Aptos" w:hAnsi="Aptos" w:cs="Arial"/>
        </w:rPr>
        <w:t xml:space="preserve"> (ASP) for and on </w:t>
      </w:r>
      <w:r w:rsidR="004956BF" w:rsidRPr="00987CFC">
        <w:rPr>
          <w:rFonts w:ascii="Aptos" w:hAnsi="Aptos" w:cs="Arial"/>
        </w:rPr>
        <w:t>behalf of the Employer</w:t>
      </w:r>
      <w:r w:rsidR="00D75DAF">
        <w:rPr>
          <w:rFonts w:ascii="Aptos" w:hAnsi="Aptos" w:cs="Arial"/>
        </w:rPr>
        <w:t xml:space="preserve">. The selection of </w:t>
      </w:r>
      <w:proofErr w:type="gramStart"/>
      <w:r w:rsidR="00D75DAF">
        <w:rPr>
          <w:rFonts w:ascii="Aptos" w:hAnsi="Aptos" w:cs="Arial"/>
        </w:rPr>
        <w:t>platform</w:t>
      </w:r>
      <w:proofErr w:type="gramEnd"/>
      <w:r w:rsidR="00D75DAF">
        <w:rPr>
          <w:rFonts w:ascii="Aptos" w:hAnsi="Aptos" w:cs="Arial"/>
        </w:rPr>
        <w:t xml:space="preserve"> (i.e. either PRANIT or ASP) for conducting e-reverse </w:t>
      </w:r>
      <w:proofErr w:type="gramStart"/>
      <w:r w:rsidR="00D75DAF">
        <w:rPr>
          <w:rFonts w:ascii="Aptos" w:hAnsi="Aptos" w:cs="Arial"/>
        </w:rPr>
        <w:t>auction</w:t>
      </w:r>
      <w:proofErr w:type="gramEnd"/>
      <w:r w:rsidR="00D75DAF">
        <w:rPr>
          <w:rFonts w:ascii="Aptos" w:hAnsi="Aptos" w:cs="Arial"/>
        </w:rPr>
        <w:t xml:space="preserve"> </w:t>
      </w:r>
      <w:r w:rsidR="00F97140">
        <w:rPr>
          <w:rFonts w:ascii="Aptos" w:hAnsi="Aptos" w:cs="Arial"/>
        </w:rPr>
        <w:t>shall be intimated to the shortlisted bidders through e-Reverse Auction Notice on pre-specified date and time.</w:t>
      </w:r>
    </w:p>
    <w:p w14:paraId="5F3D8F19" w14:textId="767E907C" w:rsidR="00854199" w:rsidRPr="00987CFC" w:rsidRDefault="002A7570" w:rsidP="00F47637">
      <w:pPr>
        <w:ind w:left="360" w:right="-514" w:hanging="720"/>
        <w:jc w:val="both"/>
        <w:rPr>
          <w:rFonts w:ascii="Aptos" w:hAnsi="Aptos" w:cs="Arial"/>
        </w:rPr>
      </w:pPr>
      <w:r w:rsidRPr="00987CFC">
        <w:rPr>
          <w:rFonts w:ascii="Aptos" w:hAnsi="Aptos" w:cs="Arial"/>
        </w:rPr>
        <w:t xml:space="preserve"> </w:t>
      </w:r>
      <w:r w:rsidR="005C1719" w:rsidRPr="00987CFC">
        <w:rPr>
          <w:rFonts w:ascii="Aptos" w:hAnsi="Aptos" w:cs="Arial"/>
        </w:rPr>
        <w:t>(</w:t>
      </w:r>
      <w:r w:rsidR="00E50FFA" w:rsidRPr="00987CFC">
        <w:rPr>
          <w:rFonts w:ascii="Aptos" w:hAnsi="Aptos" w:cs="Arial"/>
        </w:rPr>
        <w:t>G</w:t>
      </w:r>
      <w:r w:rsidR="00A04E8A" w:rsidRPr="00987CFC">
        <w:rPr>
          <w:rFonts w:ascii="Aptos" w:hAnsi="Aptos" w:cs="Arial"/>
        </w:rPr>
        <w:t>)</w:t>
      </w:r>
      <w:r w:rsidR="00A04E8A" w:rsidRPr="00987CFC">
        <w:rPr>
          <w:rFonts w:ascii="Aptos" w:hAnsi="Aptos" w:cs="Arial"/>
        </w:rPr>
        <w:tab/>
      </w:r>
      <w:r w:rsidR="00886B39">
        <w:rPr>
          <w:rFonts w:ascii="Aptos" w:hAnsi="Aptos" w:cs="Arial"/>
        </w:rPr>
        <w:t xml:space="preserve">POWERGRID (in case of e-RA on PRANIT) / </w:t>
      </w:r>
      <w:r w:rsidRPr="00987CFC">
        <w:rPr>
          <w:rFonts w:ascii="Aptos" w:hAnsi="Aptos" w:cs="Arial"/>
        </w:rPr>
        <w:t>ASP</w:t>
      </w:r>
      <w:r w:rsidR="004418B7">
        <w:rPr>
          <w:rFonts w:ascii="Aptos" w:hAnsi="Aptos" w:cs="Arial"/>
        </w:rPr>
        <w:t xml:space="preserve"> (in case of e-RA on </w:t>
      </w:r>
      <w:proofErr w:type="spellStart"/>
      <w:r w:rsidR="004418B7">
        <w:rPr>
          <w:rFonts w:ascii="Aptos" w:hAnsi="Aptos" w:cs="Arial"/>
        </w:rPr>
        <w:t>Mjunction</w:t>
      </w:r>
      <w:proofErr w:type="spellEnd"/>
      <w:r w:rsidR="004418B7">
        <w:rPr>
          <w:rFonts w:ascii="Aptos" w:hAnsi="Aptos" w:cs="Arial"/>
        </w:rPr>
        <w:t xml:space="preserve"> Portal)</w:t>
      </w:r>
      <w:r w:rsidRPr="00987CFC">
        <w:rPr>
          <w:rFonts w:ascii="Aptos" w:hAnsi="Aptos" w:cs="Arial"/>
        </w:rPr>
        <w:t xml:space="preserve">, as and when authorized by </w:t>
      </w:r>
      <w:r w:rsidR="004418B7">
        <w:rPr>
          <w:rFonts w:ascii="Aptos" w:hAnsi="Aptos" w:cs="Arial"/>
        </w:rPr>
        <w:t>POWERGRID</w:t>
      </w:r>
      <w:r w:rsidRPr="00987CFC">
        <w:rPr>
          <w:rFonts w:ascii="Aptos" w:hAnsi="Aptos" w:cs="Arial"/>
        </w:rPr>
        <w:t xml:space="preserve">, </w:t>
      </w:r>
      <w:r w:rsidR="00A04E8A" w:rsidRPr="00987CFC">
        <w:rPr>
          <w:rFonts w:ascii="Aptos" w:hAnsi="Aptos" w:cs="Arial"/>
        </w:rPr>
        <w:t xml:space="preserve">will intimate </w:t>
      </w:r>
      <w:r w:rsidR="00E2463B" w:rsidRPr="00987CFC">
        <w:rPr>
          <w:rFonts w:ascii="Aptos" w:hAnsi="Aptos" w:cs="Arial"/>
        </w:rPr>
        <w:t xml:space="preserve">the bidders regarding the details of </w:t>
      </w:r>
      <w:r w:rsidR="00D40FD4" w:rsidRPr="00987CFC">
        <w:rPr>
          <w:rFonts w:ascii="Aptos" w:hAnsi="Aptos" w:cs="Arial"/>
        </w:rPr>
        <w:t>electronic platform, procedure/ modality of e-RA process and other details, prior to e-RA</w:t>
      </w:r>
      <w:r w:rsidR="00A04E8A" w:rsidRPr="00987CFC">
        <w:rPr>
          <w:rFonts w:ascii="Aptos" w:hAnsi="Aptos" w:cs="Arial"/>
        </w:rPr>
        <w:t>.</w:t>
      </w:r>
      <w:r w:rsidR="00854199" w:rsidRPr="00987CFC">
        <w:rPr>
          <w:rFonts w:ascii="Aptos" w:hAnsi="Aptos" w:cs="Arial"/>
        </w:rPr>
        <w:t xml:space="preserve"> </w:t>
      </w:r>
    </w:p>
    <w:p w14:paraId="5F3D8F1A" w14:textId="77777777" w:rsidR="00631E9E"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H</w:t>
      </w:r>
      <w:r w:rsidR="00A04E8A" w:rsidRPr="00987CFC">
        <w:rPr>
          <w:rFonts w:ascii="Aptos" w:hAnsi="Aptos" w:cs="Arial"/>
        </w:rPr>
        <w:t>)</w:t>
      </w:r>
      <w:r w:rsidR="00854199" w:rsidRPr="00987CFC">
        <w:rPr>
          <w:rFonts w:ascii="Aptos" w:hAnsi="Aptos" w:cs="Arial"/>
        </w:rPr>
        <w:tab/>
        <w:t xml:space="preserve">Notwithstanding above, the bidder(s) </w:t>
      </w:r>
      <w:r w:rsidR="00D40FD4" w:rsidRPr="00987CFC">
        <w:rPr>
          <w:rFonts w:ascii="Aptos" w:hAnsi="Aptos" w:cs="Arial"/>
        </w:rPr>
        <w:t xml:space="preserve">who either do not submit the requisite compliances for e-RA or </w:t>
      </w:r>
      <w:r w:rsidR="00854199" w:rsidRPr="00987CFC">
        <w:rPr>
          <w:rFonts w:ascii="Aptos" w:hAnsi="Aptos" w:cs="Arial"/>
        </w:rPr>
        <w:t>do not participate in e-RA, their original price bid as opened, if valid, shall be considered for evaluation</w:t>
      </w:r>
      <w:r w:rsidR="003A2E55" w:rsidRPr="00987CFC">
        <w:rPr>
          <w:rFonts w:ascii="Aptos" w:hAnsi="Aptos" w:cs="Arial"/>
        </w:rPr>
        <w:t>.</w:t>
      </w:r>
      <w:r w:rsidR="00854199" w:rsidRPr="00987CFC">
        <w:rPr>
          <w:rFonts w:ascii="Aptos" w:hAnsi="Aptos" w:cs="Arial"/>
        </w:rPr>
        <w:t xml:space="preserve"> </w:t>
      </w:r>
    </w:p>
    <w:p w14:paraId="5F3D8F1B" w14:textId="77777777" w:rsidR="00E50FFA" w:rsidRPr="00987CFC" w:rsidRDefault="00E2463B" w:rsidP="00E50FFA">
      <w:pPr>
        <w:ind w:left="360" w:right="-514" w:hanging="720"/>
        <w:jc w:val="both"/>
        <w:rPr>
          <w:rFonts w:ascii="Aptos" w:hAnsi="Aptos" w:cs="Arial"/>
        </w:rPr>
      </w:pPr>
      <w:r w:rsidRPr="00987CFC">
        <w:rPr>
          <w:rFonts w:ascii="Aptos" w:hAnsi="Aptos" w:cs="Arial"/>
        </w:rPr>
        <w:t>(</w:t>
      </w:r>
      <w:r w:rsidR="00E50FFA" w:rsidRPr="00987CFC">
        <w:rPr>
          <w:rFonts w:ascii="Aptos" w:hAnsi="Aptos" w:cs="Arial"/>
        </w:rPr>
        <w:t>I</w:t>
      </w:r>
      <w:r w:rsidR="005C1719" w:rsidRPr="00987CFC">
        <w:rPr>
          <w:rFonts w:ascii="Aptos" w:hAnsi="Aptos" w:cs="Arial"/>
        </w:rPr>
        <w:t>)</w:t>
      </w:r>
      <w:r w:rsidR="005C1719" w:rsidRPr="00987CFC">
        <w:rPr>
          <w:rFonts w:ascii="Aptos" w:hAnsi="Aptos" w:cs="Arial"/>
        </w:rPr>
        <w:tab/>
        <w:t xml:space="preserve">Notwithstanding the e-RA conducted as aforesaid, POWERGRID reserves the right to </w:t>
      </w:r>
      <w:proofErr w:type="gramStart"/>
      <w:r w:rsidR="005C1719" w:rsidRPr="00987CFC">
        <w:rPr>
          <w:rFonts w:ascii="Aptos" w:hAnsi="Aptos" w:cs="Arial"/>
        </w:rPr>
        <w:t>hold negotiations</w:t>
      </w:r>
      <w:proofErr w:type="gramEnd"/>
      <w:r w:rsidR="005C1719" w:rsidRPr="00987CFC">
        <w:rPr>
          <w:rFonts w:ascii="Aptos" w:hAnsi="Aptos" w:cs="Arial"/>
        </w:rPr>
        <w:t xml:space="preserve"> with </w:t>
      </w:r>
      <w:r w:rsidR="0021722C" w:rsidRPr="00987CFC">
        <w:rPr>
          <w:rFonts w:ascii="Aptos" w:hAnsi="Aptos" w:cs="Arial"/>
        </w:rPr>
        <w:t xml:space="preserve">the </w:t>
      </w:r>
      <w:r w:rsidR="003A2E55" w:rsidRPr="00987CFC">
        <w:rPr>
          <w:rFonts w:ascii="Aptos" w:hAnsi="Aptos" w:cs="Arial"/>
        </w:rPr>
        <w:t xml:space="preserve">bidder </w:t>
      </w:r>
      <w:r w:rsidR="0021722C" w:rsidRPr="00987CFC">
        <w:rPr>
          <w:rFonts w:ascii="Aptos" w:hAnsi="Aptos" w:cs="Arial"/>
        </w:rPr>
        <w:t xml:space="preserve">with lowest evaluated price </w:t>
      </w:r>
      <w:r w:rsidR="003A2E55" w:rsidRPr="00987CFC">
        <w:rPr>
          <w:rFonts w:ascii="Aptos" w:hAnsi="Aptos" w:cs="Arial"/>
        </w:rPr>
        <w:t>after e-RA</w:t>
      </w:r>
      <w:r w:rsidR="0021722C" w:rsidRPr="00987CFC">
        <w:rPr>
          <w:rFonts w:ascii="Aptos" w:hAnsi="Aptos" w:cs="Arial"/>
        </w:rPr>
        <w:t xml:space="preserve"> (L1 bidder)</w:t>
      </w:r>
      <w:r w:rsidR="003A2E55" w:rsidRPr="00987CFC">
        <w:rPr>
          <w:rFonts w:ascii="Aptos" w:hAnsi="Aptos" w:cs="Arial"/>
        </w:rPr>
        <w:t>.</w:t>
      </w:r>
    </w:p>
    <w:p w14:paraId="5F3D8F1E" w14:textId="62407826" w:rsidR="00D40FD4" w:rsidRPr="00987CFC" w:rsidRDefault="00E50FFA" w:rsidP="00B772CE">
      <w:pPr>
        <w:ind w:left="360" w:right="-514" w:hanging="720"/>
        <w:jc w:val="both"/>
        <w:rPr>
          <w:rFonts w:ascii="Aptos" w:hAnsi="Aptos" w:cs="Arial"/>
        </w:rPr>
      </w:pPr>
      <w:r w:rsidRPr="00987CFC">
        <w:rPr>
          <w:rFonts w:ascii="Aptos" w:hAnsi="Aptos" w:cs="Arial"/>
        </w:rPr>
        <w:t>(J)</w:t>
      </w:r>
      <w:r w:rsidRPr="00987CFC">
        <w:rPr>
          <w:rFonts w:ascii="Aptos" w:hAnsi="Aptos" w:cs="Arial"/>
        </w:rPr>
        <w:tab/>
      </w:r>
      <w:r w:rsidR="00631E9E" w:rsidRPr="00987CFC">
        <w:rPr>
          <w:rFonts w:ascii="Aptos" w:hAnsi="Aptos" w:cs="Arial"/>
        </w:rPr>
        <w:t>The Employer shall be the sole judge in this regard.</w:t>
      </w:r>
    </w:p>
    <w:p w14:paraId="5F3D8F1F" w14:textId="77777777" w:rsidR="00631E9E" w:rsidRPr="00987CFC" w:rsidRDefault="00D40FD4" w:rsidP="00D40FD4">
      <w:pPr>
        <w:tabs>
          <w:tab w:val="left" w:pos="1337"/>
        </w:tabs>
        <w:rPr>
          <w:rFonts w:ascii="Aptos" w:hAnsi="Aptos" w:cs="Arial"/>
          <w:sz w:val="23"/>
          <w:szCs w:val="23"/>
        </w:rPr>
      </w:pPr>
      <w:r w:rsidRPr="00987CFC">
        <w:rPr>
          <w:rFonts w:ascii="Aptos" w:hAnsi="Aptos" w:cs="Arial"/>
        </w:rPr>
        <w:tab/>
      </w:r>
    </w:p>
    <w:sectPr w:rsidR="00631E9E" w:rsidRPr="00987CFC"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A0CC" w14:textId="77777777" w:rsidR="00F20757" w:rsidRDefault="00F20757" w:rsidP="005C1719">
      <w:pPr>
        <w:spacing w:after="0" w:line="240" w:lineRule="auto"/>
      </w:pPr>
      <w:r>
        <w:separator/>
      </w:r>
    </w:p>
  </w:endnote>
  <w:endnote w:type="continuationSeparator" w:id="0">
    <w:p w14:paraId="2DE07EB8" w14:textId="77777777" w:rsidR="00F20757" w:rsidRDefault="00F20757"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6"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D6010" w14:textId="77777777" w:rsidR="00F20757" w:rsidRDefault="00F20757" w:rsidP="005C1719">
      <w:pPr>
        <w:spacing w:after="0" w:line="240" w:lineRule="auto"/>
      </w:pPr>
      <w:r>
        <w:separator/>
      </w:r>
    </w:p>
  </w:footnote>
  <w:footnote w:type="continuationSeparator" w:id="0">
    <w:p w14:paraId="1F38131F" w14:textId="77777777" w:rsidR="00F20757" w:rsidRDefault="00F20757"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8F24"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5F3D8F2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004501391">
    <w:abstractNumId w:val="7"/>
  </w:num>
  <w:num w:numId="2" w16cid:durableId="1352561390">
    <w:abstractNumId w:val="0"/>
  </w:num>
  <w:num w:numId="3" w16cid:durableId="1271234022">
    <w:abstractNumId w:val="6"/>
  </w:num>
  <w:num w:numId="4" w16cid:durableId="540169391">
    <w:abstractNumId w:val="8"/>
  </w:num>
  <w:num w:numId="5" w16cid:durableId="1990089445">
    <w:abstractNumId w:val="9"/>
  </w:num>
  <w:num w:numId="6" w16cid:durableId="510220307">
    <w:abstractNumId w:val="1"/>
  </w:num>
  <w:num w:numId="7" w16cid:durableId="1966151425">
    <w:abstractNumId w:val="5"/>
  </w:num>
  <w:num w:numId="8" w16cid:durableId="71042580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357713">
    <w:abstractNumId w:val="3"/>
  </w:num>
  <w:num w:numId="10" w16cid:durableId="1289505144">
    <w:abstractNumId w:val="11"/>
  </w:num>
  <w:num w:numId="11" w16cid:durableId="503054569">
    <w:abstractNumId w:val="10"/>
  </w:num>
  <w:num w:numId="12" w16cid:durableId="1043561766">
    <w:abstractNumId w:val="12"/>
  </w:num>
  <w:num w:numId="13" w16cid:durableId="2135170987">
    <w:abstractNumId w:val="4"/>
  </w:num>
  <w:num w:numId="14" w16cid:durableId="1957591451">
    <w:abstractNumId w:val="13"/>
  </w:num>
  <w:num w:numId="15" w16cid:durableId="1399670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3F7F"/>
    <w:rsid w:val="00117E52"/>
    <w:rsid w:val="00166EF2"/>
    <w:rsid w:val="001969D3"/>
    <w:rsid w:val="001A59F8"/>
    <w:rsid w:val="001B1405"/>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418B7"/>
    <w:rsid w:val="0047326F"/>
    <w:rsid w:val="00492BC8"/>
    <w:rsid w:val="004956BF"/>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62E58"/>
    <w:rsid w:val="00774FFF"/>
    <w:rsid w:val="00775216"/>
    <w:rsid w:val="00796A77"/>
    <w:rsid w:val="007C4692"/>
    <w:rsid w:val="007D19F1"/>
    <w:rsid w:val="00842D33"/>
    <w:rsid w:val="00854199"/>
    <w:rsid w:val="00886B39"/>
    <w:rsid w:val="00886D44"/>
    <w:rsid w:val="008A128F"/>
    <w:rsid w:val="008C3A1D"/>
    <w:rsid w:val="008F167B"/>
    <w:rsid w:val="008F63B0"/>
    <w:rsid w:val="0092604D"/>
    <w:rsid w:val="00930009"/>
    <w:rsid w:val="00931C28"/>
    <w:rsid w:val="009619FF"/>
    <w:rsid w:val="009741F0"/>
    <w:rsid w:val="00987CFC"/>
    <w:rsid w:val="00A04E8A"/>
    <w:rsid w:val="00A7189E"/>
    <w:rsid w:val="00AE5091"/>
    <w:rsid w:val="00AF4296"/>
    <w:rsid w:val="00B5290C"/>
    <w:rsid w:val="00B5578A"/>
    <w:rsid w:val="00B67D16"/>
    <w:rsid w:val="00B772CE"/>
    <w:rsid w:val="00B77C01"/>
    <w:rsid w:val="00BE52FF"/>
    <w:rsid w:val="00C21C4B"/>
    <w:rsid w:val="00C2314E"/>
    <w:rsid w:val="00CB125F"/>
    <w:rsid w:val="00CC54E9"/>
    <w:rsid w:val="00D355D3"/>
    <w:rsid w:val="00D40FD4"/>
    <w:rsid w:val="00D75DAF"/>
    <w:rsid w:val="00D76A67"/>
    <w:rsid w:val="00D86546"/>
    <w:rsid w:val="00DC1DE4"/>
    <w:rsid w:val="00DC59A0"/>
    <w:rsid w:val="00E2463B"/>
    <w:rsid w:val="00E37890"/>
    <w:rsid w:val="00E41696"/>
    <w:rsid w:val="00E50FFA"/>
    <w:rsid w:val="00E569C8"/>
    <w:rsid w:val="00E905F2"/>
    <w:rsid w:val="00EB21D4"/>
    <w:rsid w:val="00EB3986"/>
    <w:rsid w:val="00EC0783"/>
    <w:rsid w:val="00EE7512"/>
    <w:rsid w:val="00F12DF2"/>
    <w:rsid w:val="00F20757"/>
    <w:rsid w:val="00F37608"/>
    <w:rsid w:val="00F47637"/>
    <w:rsid w:val="00F7589D"/>
    <w:rsid w:val="00F80C67"/>
    <w:rsid w:val="00F91E69"/>
    <w:rsid w:val="00F97140"/>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D8F0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basedOn w:val="DefaultParagraphFont"/>
    <w:uiPriority w:val="99"/>
    <w:unhideWhenUsed/>
    <w:rsid w:val="004956BF"/>
    <w:rPr>
      <w:color w:val="0000FF" w:themeColor="hyperlink"/>
      <w:u w:val="single"/>
    </w:rPr>
  </w:style>
  <w:style w:type="character" w:styleId="UnresolvedMention">
    <w:name w:val="Unresolved Mention"/>
    <w:basedOn w:val="DefaultParagraphFont"/>
    <w:uiPriority w:val="99"/>
    <w:semiHidden/>
    <w:unhideWhenUsed/>
    <w:rsid w:val="004956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31</cp:revision>
  <cp:lastPrinted>2025-09-18T07:23:00Z</cp:lastPrinted>
  <dcterms:created xsi:type="dcterms:W3CDTF">2018-07-25T05:19:00Z</dcterms:created>
  <dcterms:modified xsi:type="dcterms:W3CDTF">2025-10-09T09:13:00Z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2025-09-18T07:23:34Z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987fefd2-939b-482d-b4c6-84b411eb5df9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